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7DDF5192" w14:textId="77777777" w:rsidR="00D01475" w:rsidRPr="00D01475" w:rsidRDefault="00666EB3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EB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 «</w:t>
      </w:r>
      <w:r w:rsidR="00D01475" w:rsidRPr="00D0147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изменения в административный регламент предоставления </w:t>
      </w:r>
    </w:p>
    <w:p w14:paraId="51542BB8" w14:textId="1BF0D45C" w:rsidR="00F8795B" w:rsidRPr="00D01475" w:rsidRDefault="00D01475" w:rsidP="0075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1475">
        <w:rPr>
          <w:rFonts w:ascii="Times New Roman" w:hAnsi="Times New Roman" w:cs="Times New Roman"/>
          <w:b/>
          <w:sz w:val="26"/>
          <w:szCs w:val="26"/>
        </w:rPr>
        <w:t>муниципальной услуги «</w:t>
      </w:r>
      <w:r w:rsidR="00750478" w:rsidRPr="00750478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</w:t>
      </w:r>
      <w:r w:rsidR="00750478">
        <w:rPr>
          <w:rFonts w:ascii="Times New Roman" w:hAnsi="Times New Roman" w:cs="Times New Roman"/>
          <w:b/>
          <w:sz w:val="26"/>
          <w:szCs w:val="26"/>
        </w:rPr>
        <w:t>п</w:t>
      </w:r>
      <w:r w:rsidR="00750478" w:rsidRPr="00750478">
        <w:rPr>
          <w:rFonts w:ascii="Times New Roman" w:hAnsi="Times New Roman" w:cs="Times New Roman"/>
          <w:b/>
          <w:sz w:val="26"/>
          <w:szCs w:val="26"/>
        </w:rPr>
        <w:t>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городском округе город Октябрьский Республики Башкортостан</w:t>
      </w:r>
      <w:r w:rsidR="00750478">
        <w:rPr>
          <w:rFonts w:ascii="Times New Roman" w:hAnsi="Times New Roman" w:cs="Times New Roman"/>
          <w:b/>
          <w:sz w:val="26"/>
          <w:szCs w:val="26"/>
        </w:rPr>
        <w:t>»</w:t>
      </w:r>
    </w:p>
    <w:p w14:paraId="58897B06" w14:textId="77777777" w:rsidR="00C8521A" w:rsidRDefault="00C8521A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0B4189" w14:textId="12B0E4F0" w:rsidR="00F8374B" w:rsidRPr="00F13928" w:rsidRDefault="00F13928" w:rsidP="00F13928">
      <w:pPr>
        <w:tabs>
          <w:tab w:val="left" w:pos="1006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92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</w:t>
      </w:r>
      <w:r w:rsidR="00D039FF">
        <w:rPr>
          <w:rFonts w:ascii="Times New Roman" w:hAnsi="Times New Roman" w:cs="Times New Roman"/>
          <w:sz w:val="26"/>
          <w:szCs w:val="26"/>
        </w:rPr>
        <w:t xml:space="preserve">ниципальных услуг», Федеральным </w:t>
      </w:r>
      <w:r w:rsidRPr="00F13928">
        <w:rPr>
          <w:rFonts w:ascii="Times New Roman" w:hAnsi="Times New Roman" w:cs="Times New Roman"/>
          <w:sz w:val="26"/>
          <w:szCs w:val="26"/>
        </w:rPr>
        <w:t xml:space="preserve">законом от 06.10.2003 № 131-ФЗ «Об общих принципах организации местного самоуправления в Российской Федерации», </w:t>
      </w:r>
      <w:r w:rsidR="00BB790A" w:rsidRPr="00BB790A">
        <w:rPr>
          <w:rFonts w:ascii="Times New Roman" w:hAnsi="Times New Roman" w:cs="Times New Roman"/>
          <w:sz w:val="26"/>
          <w:szCs w:val="26"/>
        </w:rPr>
        <w:t xml:space="preserve">Федеральным законом от 24.11.1995 № 181-ФЗ «О социальной защите инвалидов в Российской Федерации, </w:t>
      </w:r>
      <w:r w:rsidR="00D01475" w:rsidRPr="00D01475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="00F92EE0">
        <w:rPr>
          <w:rFonts w:ascii="Times New Roman" w:hAnsi="Times New Roman" w:cs="Times New Roman"/>
          <w:sz w:val="26"/>
          <w:szCs w:val="26"/>
        </w:rPr>
        <w:t xml:space="preserve">Республики Башкортостан от </w:t>
      </w:r>
      <w:r w:rsidR="00D01475" w:rsidRPr="00D01475">
        <w:rPr>
          <w:rFonts w:ascii="Times New Roman" w:hAnsi="Times New Roman" w:cs="Times New Roman"/>
          <w:sz w:val="26"/>
          <w:szCs w:val="26"/>
        </w:rPr>
        <w:t>22.04.2016 №153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="00D01475">
        <w:rPr>
          <w:rFonts w:ascii="Times New Roman" w:hAnsi="Times New Roman" w:cs="Times New Roman"/>
          <w:sz w:val="26"/>
          <w:szCs w:val="26"/>
        </w:rPr>
        <w:t xml:space="preserve">, </w:t>
      </w:r>
      <w:r w:rsidRPr="00F13928">
        <w:rPr>
          <w:rFonts w:ascii="Times New Roman" w:hAnsi="Times New Roman" w:cs="Times New Roman"/>
          <w:sz w:val="26"/>
          <w:szCs w:val="26"/>
        </w:rPr>
        <w:t>Уставом городского округа город Октябрьский Республики Башкортостан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66EB3" w:rsidRPr="00F1392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связи с </w:t>
      </w:r>
      <w:r w:rsidR="006B3C26">
        <w:rPr>
          <w:rFonts w:ascii="Times New Roman" w:eastAsia="Arial Unicode MS" w:hAnsi="Times New Roman" w:cs="Times New Roman"/>
          <w:sz w:val="26"/>
          <w:szCs w:val="26"/>
          <w:lang w:eastAsia="ru-RU"/>
        </w:rPr>
        <w:t>внесением</w:t>
      </w:r>
      <w:r w:rsidR="006B3C26" w:rsidRPr="006B3C2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23.11.2023 №3233</w:t>
      </w:r>
      <w:r w:rsidR="00666EB3" w:rsidRPr="00F1392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</w:p>
    <w:p w14:paraId="7F2662D2" w14:textId="77777777" w:rsidR="00F8374B" w:rsidRDefault="00F8374B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5464158A" w14:textId="274B79CB" w:rsidR="00F92EE0" w:rsidRPr="00F92EE0" w:rsidRDefault="00F92EE0" w:rsidP="00F92EE0">
      <w:pPr>
        <w:spacing w:after="0" w:line="240" w:lineRule="auto"/>
        <w:ind w:left="20" w:right="4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92E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проведения независимой экспертизы проект постановления и пояснительная записка размещены в разделе «Официальные документы» официального сайта администрации www.oktadm.ru с 21 ноября 2024 года по </w:t>
      </w:r>
      <w:bookmarkStart w:id="0" w:name="_GoBack"/>
      <w:bookmarkEnd w:id="0"/>
      <w:r w:rsidRPr="00F92E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5 декабря 2024 года (включительно). </w:t>
      </w:r>
    </w:p>
    <w:p w14:paraId="2A30604D" w14:textId="1E9B28E6" w:rsidR="00DB64E0" w:rsidRPr="003175C4" w:rsidRDefault="00F92EE0" w:rsidP="00F92E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EE0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Предложения общественных объединений, юридических и физических лиц в целях проведения независимой экспертизы могут быть направлены по электронному адресу: arhitekt12@mail.ru или почтовому адресу: 452600, г. Октябрьский, ул. Чапаева, д. 23 ("Отдел архитектуры и градостроительства администрации городского округа город Октябрьский Республики Башкортостан") с 21 ноября 2024 года по 5 декабря 2024 года.</w:t>
      </w: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F602B"/>
    <w:rsid w:val="001A0E26"/>
    <w:rsid w:val="001C6F04"/>
    <w:rsid w:val="00220032"/>
    <w:rsid w:val="0022286E"/>
    <w:rsid w:val="003175C4"/>
    <w:rsid w:val="003215BC"/>
    <w:rsid w:val="0033632D"/>
    <w:rsid w:val="003A5326"/>
    <w:rsid w:val="003B188B"/>
    <w:rsid w:val="00462352"/>
    <w:rsid w:val="006550D1"/>
    <w:rsid w:val="00666EB3"/>
    <w:rsid w:val="00670268"/>
    <w:rsid w:val="00682ABC"/>
    <w:rsid w:val="006870DB"/>
    <w:rsid w:val="00691579"/>
    <w:rsid w:val="006B3C26"/>
    <w:rsid w:val="00750478"/>
    <w:rsid w:val="00751242"/>
    <w:rsid w:val="0078797B"/>
    <w:rsid w:val="007A223B"/>
    <w:rsid w:val="007E5B1B"/>
    <w:rsid w:val="008331B8"/>
    <w:rsid w:val="008A484E"/>
    <w:rsid w:val="008B7B5C"/>
    <w:rsid w:val="00921740"/>
    <w:rsid w:val="00923BF3"/>
    <w:rsid w:val="009245FB"/>
    <w:rsid w:val="009E7C55"/>
    <w:rsid w:val="00A55B92"/>
    <w:rsid w:val="00AA3E7C"/>
    <w:rsid w:val="00AB7B1C"/>
    <w:rsid w:val="00B0304F"/>
    <w:rsid w:val="00B43163"/>
    <w:rsid w:val="00B853A6"/>
    <w:rsid w:val="00BB790A"/>
    <w:rsid w:val="00C8521A"/>
    <w:rsid w:val="00CC57A3"/>
    <w:rsid w:val="00D01475"/>
    <w:rsid w:val="00D039FF"/>
    <w:rsid w:val="00D14437"/>
    <w:rsid w:val="00D50F47"/>
    <w:rsid w:val="00D637A0"/>
    <w:rsid w:val="00DB64E0"/>
    <w:rsid w:val="00E64CA6"/>
    <w:rsid w:val="00EA1E59"/>
    <w:rsid w:val="00EE28EB"/>
    <w:rsid w:val="00F13928"/>
    <w:rsid w:val="00F8374B"/>
    <w:rsid w:val="00F8795B"/>
    <w:rsid w:val="00F92EE0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B133BFC-DACB-4AA7-9376-A56B3A33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UKS-ILvina</cp:lastModifiedBy>
  <cp:revision>26</cp:revision>
  <cp:lastPrinted>2023-01-27T07:08:00Z</cp:lastPrinted>
  <dcterms:created xsi:type="dcterms:W3CDTF">2021-04-26T12:42:00Z</dcterms:created>
  <dcterms:modified xsi:type="dcterms:W3CDTF">2024-11-21T05:10:00Z</dcterms:modified>
</cp:coreProperties>
</file>